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3ADF" w14:textId="6F862CCB" w:rsidR="00064005" w:rsidRPr="009A39E0" w:rsidRDefault="00064005" w:rsidP="00064005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9A39E0">
        <w:rPr>
          <w:rFonts w:eastAsia="Times New Roman" w:cstheme="minorHAnsi"/>
          <w:b/>
          <w:bCs/>
          <w:color w:val="222222"/>
          <w:sz w:val="32"/>
          <w:szCs w:val="32"/>
        </w:rPr>
        <w:t xml:space="preserve">Self-Certification </w:t>
      </w:r>
      <w:r w:rsidR="007E0E7E">
        <w:rPr>
          <w:rFonts w:eastAsia="Times New Roman" w:cstheme="minorHAnsi"/>
          <w:b/>
          <w:bCs/>
          <w:color w:val="222222"/>
          <w:sz w:val="32"/>
          <w:szCs w:val="32"/>
        </w:rPr>
        <w:t>of</w:t>
      </w:r>
      <w:r w:rsidRPr="009A39E0">
        <w:rPr>
          <w:rFonts w:eastAsia="Times New Roman" w:cstheme="minorHAnsi"/>
          <w:b/>
          <w:bCs/>
          <w:color w:val="222222"/>
          <w:sz w:val="32"/>
          <w:szCs w:val="32"/>
        </w:rPr>
        <w:t xml:space="preserve"> Best Practices</w:t>
      </w:r>
    </w:p>
    <w:p w14:paraId="37211531" w14:textId="318320B4" w:rsidR="00064005" w:rsidRDefault="00064005" w:rsidP="00064005">
      <w:pPr>
        <w:shd w:val="clear" w:color="auto" w:fill="FFFFFF"/>
        <w:spacing w:after="0" w:line="480" w:lineRule="auto"/>
        <w:rPr>
          <w:rFonts w:eastAsia="Times New Roman" w:cstheme="minorHAnsi"/>
          <w:color w:val="222222"/>
        </w:r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310"/>
        <w:gridCol w:w="1555"/>
        <w:gridCol w:w="3844"/>
        <w:gridCol w:w="91"/>
      </w:tblGrid>
      <w:tr w:rsidR="00064005" w:rsidRPr="00607C8E" w14:paraId="0D8D41FC" w14:textId="77777777" w:rsidTr="00AF4ED4">
        <w:trPr>
          <w:trHeight w:val="576"/>
          <w:jc w:val="center"/>
        </w:trPr>
        <w:tc>
          <w:tcPr>
            <w:tcW w:w="10800" w:type="dxa"/>
            <w:gridSpan w:val="4"/>
            <w:tcBorders>
              <w:bottom w:val="single" w:sz="8" w:space="0" w:color="000000" w:themeColor="text1"/>
            </w:tcBorders>
            <w:vAlign w:val="bottom"/>
          </w:tcPr>
          <w:p w14:paraId="0E73DA60" w14:textId="02537F4C" w:rsidR="00064005" w:rsidRPr="00064005" w:rsidRDefault="00064005" w:rsidP="00365AAB"/>
        </w:tc>
      </w:tr>
      <w:tr w:rsidR="00064005" w:rsidRPr="00607C8E" w14:paraId="00436C0D" w14:textId="77777777" w:rsidTr="00AF4ED4">
        <w:trPr>
          <w:trHeight w:val="576"/>
          <w:jc w:val="center"/>
        </w:trPr>
        <w:tc>
          <w:tcPr>
            <w:tcW w:w="10800" w:type="dxa"/>
            <w:gridSpan w:val="4"/>
            <w:tcBorders>
              <w:top w:val="single" w:sz="8" w:space="0" w:color="000000" w:themeColor="text1"/>
            </w:tcBorders>
          </w:tcPr>
          <w:p w14:paraId="0CA3BAD6" w14:textId="3CBD6321" w:rsidR="00064005" w:rsidRPr="00064005" w:rsidRDefault="00064005" w:rsidP="00064005">
            <w:pPr>
              <w:pStyle w:val="BlueText"/>
              <w:ind w:left="0"/>
              <w:rPr>
                <w:color w:val="auto"/>
              </w:rPr>
            </w:pPr>
            <w:r w:rsidRPr="00064005">
              <w:rPr>
                <w:color w:val="auto"/>
              </w:rPr>
              <w:t>Name of business</w:t>
            </w:r>
          </w:p>
        </w:tc>
      </w:tr>
      <w:tr w:rsidR="00064005" w:rsidRPr="00607C8E" w14:paraId="0579AA97" w14:textId="77777777" w:rsidTr="00AF4ED4">
        <w:trPr>
          <w:trHeight w:val="576"/>
          <w:jc w:val="center"/>
        </w:trPr>
        <w:tc>
          <w:tcPr>
            <w:tcW w:w="10800" w:type="dxa"/>
            <w:gridSpan w:val="4"/>
            <w:vAlign w:val="bottom"/>
          </w:tcPr>
          <w:p w14:paraId="5672998D" w14:textId="706E3F1E" w:rsidR="00064005" w:rsidRPr="00064005" w:rsidRDefault="00064005" w:rsidP="004B7E9E">
            <w:pPr>
              <w:pStyle w:val="BlueText"/>
              <w:spacing w:line="360" w:lineRule="auto"/>
              <w:ind w:left="0"/>
              <w:jc w:val="both"/>
              <w:rPr>
                <w:color w:val="auto"/>
              </w:rPr>
            </w:pPr>
            <w:r w:rsidRPr="00064005">
              <w:rPr>
                <w:color w:val="auto"/>
              </w:rPr>
              <w:t xml:space="preserve">certifies that this business location is </w:t>
            </w:r>
            <w:r w:rsidR="004B7E9E">
              <w:rPr>
                <w:color w:val="auto"/>
              </w:rPr>
              <w:t xml:space="preserve">following </w:t>
            </w:r>
            <w:r w:rsidRPr="00064005">
              <w:rPr>
                <w:color w:val="auto"/>
              </w:rPr>
              <w:t xml:space="preserve">the </w:t>
            </w:r>
            <w:hyperlink r:id="rId6" w:history="1">
              <w:r w:rsidRPr="004B7E9E">
                <w:rPr>
                  <w:rStyle w:val="Hyperlink"/>
                </w:rPr>
                <w:t>Reopen Guidelines</w:t>
              </w:r>
            </w:hyperlink>
            <w:r w:rsidRPr="00064005">
              <w:rPr>
                <w:color w:val="auto"/>
              </w:rPr>
              <w:t xml:space="preserve"> developed by the Wisconsin Economic Development Corporation (WEDC), with input from national and state health and industry experts, as posted for this type of business,</w:t>
            </w:r>
            <w:r w:rsidR="004B7E9E">
              <w:rPr>
                <w:color w:val="auto"/>
              </w:rPr>
              <w:t xml:space="preserve"> </w:t>
            </w:r>
            <w:r w:rsidRPr="00064005">
              <w:rPr>
                <w:color w:val="auto"/>
              </w:rPr>
              <w:t>with the following exceptions:</w:t>
            </w:r>
          </w:p>
        </w:tc>
      </w:tr>
      <w:tr w:rsidR="00064005" w:rsidRPr="00607C8E" w14:paraId="38B7E2AF" w14:textId="77777777" w:rsidTr="00AF4ED4">
        <w:trPr>
          <w:trHeight w:val="576"/>
          <w:jc w:val="center"/>
        </w:trPr>
        <w:tc>
          <w:tcPr>
            <w:tcW w:w="10800" w:type="dxa"/>
            <w:gridSpan w:val="4"/>
            <w:tcBorders>
              <w:bottom w:val="single" w:sz="8" w:space="0" w:color="auto"/>
            </w:tcBorders>
            <w:vAlign w:val="bottom"/>
          </w:tcPr>
          <w:p w14:paraId="417B7803" w14:textId="40CB4150" w:rsidR="00064005" w:rsidRPr="00064005" w:rsidRDefault="00064005" w:rsidP="00365AAB">
            <w:pPr>
              <w:pStyle w:val="BlueText"/>
              <w:ind w:left="0"/>
              <w:rPr>
                <w:color w:val="auto"/>
              </w:rPr>
            </w:pPr>
          </w:p>
        </w:tc>
      </w:tr>
      <w:tr w:rsidR="00AF4ED4" w:rsidRPr="00607C8E" w14:paraId="5B18A422" w14:textId="77777777" w:rsidTr="00F22AEB">
        <w:trPr>
          <w:trHeight w:val="576"/>
          <w:jc w:val="center"/>
        </w:trPr>
        <w:tc>
          <w:tcPr>
            <w:tcW w:w="10800" w:type="dxa"/>
            <w:gridSpan w:val="4"/>
            <w:vAlign w:val="bottom"/>
          </w:tcPr>
          <w:p w14:paraId="2C412AEE" w14:textId="0E9DCCD6" w:rsidR="00AF4ED4" w:rsidRDefault="00AF4ED4" w:rsidP="00365AAB">
            <w:pPr>
              <w:pStyle w:val="BlueText"/>
              <w:ind w:left="0"/>
              <w:rPr>
                <w:color w:val="auto"/>
              </w:rPr>
            </w:pPr>
          </w:p>
        </w:tc>
      </w:tr>
      <w:tr w:rsidR="00AF4ED4" w:rsidRPr="00607C8E" w14:paraId="7F500BEA" w14:textId="77777777" w:rsidTr="00AF4ED4">
        <w:trPr>
          <w:jc w:val="center"/>
        </w:trPr>
        <w:tc>
          <w:tcPr>
            <w:tcW w:w="10800" w:type="dxa"/>
            <w:gridSpan w:val="4"/>
            <w:tcBorders>
              <w:top w:val="single" w:sz="8" w:space="0" w:color="auto"/>
            </w:tcBorders>
          </w:tcPr>
          <w:p w14:paraId="680412BF" w14:textId="77777777" w:rsidR="00AF4ED4" w:rsidRPr="00064005" w:rsidRDefault="00AF4ED4" w:rsidP="00365AAB">
            <w:pPr>
              <w:pStyle w:val="BlueText"/>
              <w:ind w:left="0"/>
              <w:rPr>
                <w:color w:val="auto"/>
              </w:rPr>
            </w:pPr>
          </w:p>
        </w:tc>
      </w:tr>
      <w:tr w:rsidR="00AF4ED4" w:rsidRPr="00607C8E" w14:paraId="1EFC5F36" w14:textId="77777777" w:rsidTr="00AF4ED4">
        <w:trPr>
          <w:gridAfter w:val="1"/>
          <w:wAfter w:w="91" w:type="dxa"/>
          <w:trHeight w:val="576"/>
          <w:jc w:val="center"/>
        </w:trPr>
        <w:tc>
          <w:tcPr>
            <w:tcW w:w="5310" w:type="dxa"/>
            <w:tcBorders>
              <w:bottom w:val="single" w:sz="8" w:space="0" w:color="44546A" w:themeColor="text2"/>
            </w:tcBorders>
            <w:vAlign w:val="bottom"/>
          </w:tcPr>
          <w:p w14:paraId="28D05911" w14:textId="4FC4143C" w:rsidR="00AF4ED4" w:rsidRPr="00607C8E" w:rsidRDefault="00AF4ED4" w:rsidP="00365AAB"/>
        </w:tc>
        <w:tc>
          <w:tcPr>
            <w:tcW w:w="1555" w:type="dxa"/>
            <w:vAlign w:val="bottom"/>
          </w:tcPr>
          <w:p w14:paraId="5BF5ABCE" w14:textId="77777777" w:rsidR="00AF4ED4" w:rsidRPr="00607C8E" w:rsidRDefault="00AF4ED4" w:rsidP="00365AAB"/>
        </w:tc>
        <w:tc>
          <w:tcPr>
            <w:tcW w:w="3844" w:type="dxa"/>
            <w:vAlign w:val="bottom"/>
          </w:tcPr>
          <w:p w14:paraId="7ACCD460" w14:textId="77777777" w:rsidR="00AF4ED4" w:rsidRPr="00607C8E" w:rsidRDefault="00AF4ED4" w:rsidP="00365AAB"/>
        </w:tc>
      </w:tr>
      <w:tr w:rsidR="00AF4ED4" w:rsidRPr="00607C8E" w14:paraId="14FDCCB1" w14:textId="77777777" w:rsidTr="00AF4ED4">
        <w:trPr>
          <w:gridAfter w:val="1"/>
          <w:wAfter w:w="91" w:type="dxa"/>
          <w:jc w:val="center"/>
        </w:trPr>
        <w:tc>
          <w:tcPr>
            <w:tcW w:w="5310" w:type="dxa"/>
            <w:tcBorders>
              <w:top w:val="single" w:sz="8" w:space="0" w:color="44546A" w:themeColor="text2"/>
            </w:tcBorders>
          </w:tcPr>
          <w:p w14:paraId="52DD69AA" w14:textId="77777777" w:rsidR="00AF4ED4" w:rsidRPr="0021126A" w:rsidRDefault="00AF4ED4" w:rsidP="00365AAB">
            <w:pPr>
              <w:pStyle w:val="BlueText"/>
              <w:ind w:left="0"/>
              <w:rPr>
                <w:color w:val="auto"/>
              </w:rPr>
            </w:pPr>
            <w:r w:rsidRPr="0021126A">
              <w:rPr>
                <w:color w:val="auto"/>
              </w:rPr>
              <w:t>As of this date</w:t>
            </w:r>
          </w:p>
        </w:tc>
        <w:tc>
          <w:tcPr>
            <w:tcW w:w="1555" w:type="dxa"/>
          </w:tcPr>
          <w:p w14:paraId="132B90CD" w14:textId="77777777" w:rsidR="00AF4ED4" w:rsidRPr="00607C8E" w:rsidRDefault="00AF4ED4" w:rsidP="00365AAB">
            <w:pPr>
              <w:pStyle w:val="BlueText"/>
            </w:pPr>
          </w:p>
        </w:tc>
        <w:tc>
          <w:tcPr>
            <w:tcW w:w="3844" w:type="dxa"/>
          </w:tcPr>
          <w:p w14:paraId="095ECD7C" w14:textId="77777777" w:rsidR="00AF4ED4" w:rsidRPr="00607C8E" w:rsidRDefault="00AF4ED4" w:rsidP="00365AAB">
            <w:pPr>
              <w:pStyle w:val="BlueText"/>
              <w:ind w:left="0"/>
            </w:pPr>
          </w:p>
        </w:tc>
      </w:tr>
      <w:tr w:rsidR="00AF4ED4" w:rsidRPr="0021126A" w14:paraId="58E70ECB" w14:textId="77777777" w:rsidTr="00AF4ED4">
        <w:trPr>
          <w:gridAfter w:val="1"/>
          <w:wAfter w:w="91" w:type="dxa"/>
          <w:trHeight w:val="576"/>
          <w:jc w:val="center"/>
        </w:trPr>
        <w:tc>
          <w:tcPr>
            <w:tcW w:w="10709" w:type="dxa"/>
            <w:gridSpan w:val="3"/>
            <w:tcBorders>
              <w:bottom w:val="single" w:sz="8" w:space="0" w:color="44546A" w:themeColor="text2"/>
            </w:tcBorders>
            <w:vAlign w:val="bottom"/>
          </w:tcPr>
          <w:p w14:paraId="67A25014" w14:textId="77777777" w:rsidR="00AF4ED4" w:rsidRPr="0021126A" w:rsidRDefault="00AF4ED4" w:rsidP="00365AAB">
            <w:pPr>
              <w:pStyle w:val="BlueText"/>
              <w:ind w:left="0"/>
              <w:rPr>
                <w:color w:val="auto"/>
              </w:rPr>
            </w:pPr>
          </w:p>
        </w:tc>
      </w:tr>
      <w:tr w:rsidR="00AF4ED4" w:rsidRPr="0021126A" w14:paraId="3BB99114" w14:textId="77777777" w:rsidTr="00AF4ED4">
        <w:trPr>
          <w:gridAfter w:val="1"/>
          <w:wAfter w:w="91" w:type="dxa"/>
          <w:trHeight w:val="60"/>
          <w:jc w:val="center"/>
        </w:trPr>
        <w:tc>
          <w:tcPr>
            <w:tcW w:w="10709" w:type="dxa"/>
            <w:gridSpan w:val="3"/>
            <w:tcBorders>
              <w:top w:val="single" w:sz="8" w:space="0" w:color="44546A" w:themeColor="text2"/>
            </w:tcBorders>
          </w:tcPr>
          <w:p w14:paraId="332F616E" w14:textId="77777777" w:rsidR="00AF4ED4" w:rsidRPr="0021126A" w:rsidRDefault="00AF4ED4" w:rsidP="00365AAB">
            <w:pPr>
              <w:pStyle w:val="BlueText"/>
              <w:ind w:left="0"/>
              <w:rPr>
                <w:color w:val="auto"/>
              </w:rPr>
            </w:pPr>
            <w:r w:rsidRPr="0021126A">
              <w:rPr>
                <w:color w:val="auto"/>
              </w:rPr>
              <w:t>Signed by (CEO/Owner/Manager)</w:t>
            </w:r>
          </w:p>
        </w:tc>
      </w:tr>
    </w:tbl>
    <w:p w14:paraId="1E4C2CBB" w14:textId="77777777" w:rsidR="00064005" w:rsidRDefault="00064005" w:rsidP="00064005">
      <w:pPr>
        <w:shd w:val="clear" w:color="auto" w:fill="FFFFFF"/>
        <w:spacing w:after="0" w:line="480" w:lineRule="auto"/>
        <w:rPr>
          <w:rFonts w:eastAsia="Times New Roman" w:cstheme="minorHAnsi"/>
          <w:color w:val="222222"/>
        </w:rPr>
      </w:pPr>
    </w:p>
    <w:p w14:paraId="1C319797" w14:textId="77777777" w:rsidR="00064005" w:rsidRPr="006153E9" w:rsidRDefault="00064005" w:rsidP="00064005">
      <w:pPr>
        <w:spacing w:after="0"/>
        <w:rPr>
          <w:rFonts w:cstheme="minorHAnsi"/>
        </w:rPr>
      </w:pPr>
    </w:p>
    <w:sectPr w:rsidR="00064005" w:rsidRPr="006153E9" w:rsidSect="00847A6C">
      <w:pgSz w:w="12240" w:h="15840"/>
      <w:pgMar w:top="720" w:right="720" w:bottom="23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CAA0" w14:textId="77777777" w:rsidR="004B7E9E" w:rsidRDefault="004B7E9E" w:rsidP="004B7E9E">
      <w:pPr>
        <w:spacing w:after="0" w:line="240" w:lineRule="auto"/>
      </w:pPr>
      <w:r>
        <w:separator/>
      </w:r>
    </w:p>
  </w:endnote>
  <w:endnote w:type="continuationSeparator" w:id="0">
    <w:p w14:paraId="65369C43" w14:textId="77777777" w:rsidR="004B7E9E" w:rsidRDefault="004B7E9E" w:rsidP="004B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DCA33" w14:textId="77777777" w:rsidR="004B7E9E" w:rsidRDefault="004B7E9E" w:rsidP="004B7E9E">
      <w:pPr>
        <w:spacing w:after="0" w:line="240" w:lineRule="auto"/>
      </w:pPr>
      <w:r>
        <w:separator/>
      </w:r>
    </w:p>
  </w:footnote>
  <w:footnote w:type="continuationSeparator" w:id="0">
    <w:p w14:paraId="33ED4F3E" w14:textId="77777777" w:rsidR="004B7E9E" w:rsidRDefault="004B7E9E" w:rsidP="004B7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05"/>
    <w:rsid w:val="00064005"/>
    <w:rsid w:val="001A6B4C"/>
    <w:rsid w:val="0021126A"/>
    <w:rsid w:val="002B1562"/>
    <w:rsid w:val="00420ED2"/>
    <w:rsid w:val="004B54DD"/>
    <w:rsid w:val="004B7E9E"/>
    <w:rsid w:val="005331EB"/>
    <w:rsid w:val="00551507"/>
    <w:rsid w:val="00573CEE"/>
    <w:rsid w:val="006B41EE"/>
    <w:rsid w:val="007E0E7E"/>
    <w:rsid w:val="008819BB"/>
    <w:rsid w:val="009D0F1D"/>
    <w:rsid w:val="009F06FF"/>
    <w:rsid w:val="00AF4ED4"/>
    <w:rsid w:val="00C37D31"/>
    <w:rsid w:val="00D52274"/>
    <w:rsid w:val="00D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96FC"/>
  <w15:chartTrackingRefBased/>
  <w15:docId w15:val="{738B2648-B6DE-46C7-8274-A189599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05"/>
  </w:style>
  <w:style w:type="character" w:styleId="Hyperlink">
    <w:name w:val="Hyperlink"/>
    <w:basedOn w:val="DefaultParagraphFont"/>
    <w:uiPriority w:val="99"/>
    <w:unhideWhenUsed/>
    <w:rsid w:val="00064005"/>
    <w:rPr>
      <w:color w:val="0563C1" w:themeColor="hyperlink"/>
      <w:u w:val="single"/>
    </w:rPr>
  </w:style>
  <w:style w:type="paragraph" w:customStyle="1" w:styleId="BlueText">
    <w:name w:val="Blue Text"/>
    <w:basedOn w:val="Normal"/>
    <w:uiPriority w:val="2"/>
    <w:qFormat/>
    <w:rsid w:val="00064005"/>
    <w:pPr>
      <w:spacing w:after="120" w:line="240" w:lineRule="auto"/>
      <w:ind w:left="360" w:right="360"/>
    </w:pPr>
    <w:rPr>
      <w:rFonts w:eastAsia="Franklin Gothic Book" w:cs="Times New Roman"/>
      <w:color w:val="1F497D"/>
      <w:szCs w:val="24"/>
    </w:rPr>
  </w:style>
  <w:style w:type="character" w:styleId="PlaceholderText">
    <w:name w:val="Placeholder Text"/>
    <w:uiPriority w:val="99"/>
    <w:semiHidden/>
    <w:rsid w:val="0006400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7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dc.org/reopen-guidelin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Olver</dc:creator>
  <cp:keywords/>
  <dc:description/>
  <cp:lastModifiedBy>Julie Olver</cp:lastModifiedBy>
  <cp:revision>18</cp:revision>
  <dcterms:created xsi:type="dcterms:W3CDTF">2020-05-19T13:45:00Z</dcterms:created>
  <dcterms:modified xsi:type="dcterms:W3CDTF">2020-05-19T16:37:00Z</dcterms:modified>
</cp:coreProperties>
</file>